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DOG 18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1. The largest lake in the world is located near the border of Europe and Asia, What is its name?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 Hint: It’s not really a lake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2.  What are the names of the countries which share the Iberian Peninsula?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3. Name the Great Lakes which border Canada (4)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4.  Which of the following is not a peninsula: Baja California, Panama, Yucatan?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5. Is the tropic of Cancer a parallel (Latitude) or Meridian (longitude)?’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1. Which Scandinavian country has the highest elevation?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2. Which of the following cities is found on the Great Lakes: Pittsburgh, Pa.; Chicago, Il.; Salt Lake City, Ut.; Great Falls, Mt.?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3.  Lake Michigan is in what direction from Lansing, Michigan?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4. What three countries in South America are in both the Northern and Southern Hemispheres?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5.  Through which African countries does the equator pass?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18.docx</dc:title>
</cp:coreProperties>
</file>